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850"/>
      </w:tblGrid>
      <w:tr w:rsidR="00EB35BF" w:rsidTr="00F95A63">
        <w:tc>
          <w:tcPr>
            <w:tcW w:w="5495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0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BD0569" w:rsidRDefault="00BD0569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569" w:rsidRDefault="00BD0569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0002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bookmarkStart w:id="0" w:name="_GoBack"/>
            <w:bookmarkEnd w:id="0"/>
          </w:p>
          <w:p w:rsidR="00EB35BF" w:rsidRDefault="000002AA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0569">
              <w:rPr>
                <w:rFonts w:ascii="Times New Roman" w:hAnsi="Times New Roman" w:cs="Times New Roman"/>
                <w:sz w:val="24"/>
                <w:szCs w:val="24"/>
              </w:rPr>
              <w:t>риказом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EB35BF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Карелия</w:t>
            </w:r>
          </w:p>
          <w:p w:rsidR="00EB35BF" w:rsidRDefault="00F95A63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«___»__________2023 г.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0735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утвержденной Методики прогнозирования поступлений доходов в </w:t>
      </w:r>
      <w:r w:rsidR="0051336A">
        <w:rPr>
          <w:rFonts w:ascii="Times New Roman" w:hAnsi="Times New Roman" w:cs="Times New Roman"/>
          <w:b/>
          <w:sz w:val="32"/>
          <w:szCs w:val="32"/>
        </w:rPr>
        <w:t>консолидированный бюджет Республики Карелия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A022C" w:rsidRPr="009A022C" w:rsidRDefault="009A022C" w:rsidP="006A0AE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</w:t>
      </w:r>
      <w:r w:rsidR="006A0AE7">
        <w:rPr>
          <w:rFonts w:ascii="Times New Roman" w:eastAsia="Times New Roman" w:hAnsi="Times New Roman" w:cs="Times New Roman"/>
          <w:sz w:val="27"/>
          <w:szCs w:val="27"/>
        </w:rPr>
        <w:t xml:space="preserve">работана в целях реализации 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У</w:t>
      </w:r>
      <w:r w:rsidR="006A0AE7">
        <w:rPr>
          <w:rFonts w:ascii="Times New Roman" w:eastAsia="Times New Roman" w:hAnsi="Times New Roman" w:cs="Times New Roman"/>
          <w:sz w:val="27"/>
          <w:szCs w:val="27"/>
        </w:rPr>
        <w:t>ФНС 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России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 xml:space="preserve"> по Республике Карелия 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полномочий главного администратора доходов консолидированного бюджета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с учётом</w:t>
      </w:r>
      <w:proofErr w:type="gramEnd"/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основных направлений бюджетной и налоговой </w:t>
      </w: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применяются следующие методы прогнозирования: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Российской Федерации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, разрабатываемые Минэкономразвития Российской Федерации</w:t>
      </w:r>
      <w:r w:rsidR="002927D0" w:rsidRPr="002927D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 xml:space="preserve">и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2927D0" w:rsidRPr="009A022C">
        <w:rPr>
          <w:rFonts w:ascii="Times New Roman" w:eastAsia="Times New Roman" w:hAnsi="Times New Roman" w:cs="Times New Roman"/>
          <w:sz w:val="27"/>
          <w:szCs w:val="27"/>
        </w:rPr>
        <w:t>Р</w:t>
      </w:r>
      <w:r w:rsidR="002927D0">
        <w:rPr>
          <w:rFonts w:ascii="Times New Roman" w:eastAsia="Times New Roman" w:hAnsi="Times New Roman" w:cs="Times New Roman"/>
          <w:sz w:val="27"/>
          <w:szCs w:val="27"/>
        </w:rPr>
        <w:t>еспублики Карелия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9A022C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0D74A0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370FF8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FF8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123BF1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ОПС – обязательное пенсионное страхование;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НПА – нормативно-правовые акты;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Показатели СЭР – показатели прогноза социально-экономического развития Российской Федерации</w:t>
      </w:r>
      <w:r w:rsidR="009A6F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Республики Карелия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очередной финансовый год и плановый период, разрабатываемые Минэкономразвития Российской Федерации</w:t>
      </w:r>
      <w:r w:rsidR="009A6F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Республики Карелия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ВВП – валовый внутренний продукт;</w:t>
      </w:r>
    </w:p>
    <w:p w:rsidR="0041312C" w:rsidRPr="00123BF1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СРП – Соглашение о разделе продукции;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ЕГРИП – </w:t>
      </w:r>
      <w:r w:rsidRPr="00123BF1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>- ВВО – внутренние водные объекты;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123BF1" w:rsidRPr="00842B96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ТС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23BF1">
        <w:rPr>
          <w:rFonts w:ascii="Times New Roman" w:hAnsi="Times New Roman" w:cs="Times New Roman"/>
          <w:sz w:val="28"/>
          <w:szCs w:val="28"/>
        </w:rPr>
        <w:t xml:space="preserve"> </w:t>
      </w:r>
      <w:r w:rsidRPr="00123BF1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06665B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C501CC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5-П – статистическая налоговая отчетность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9A6FFF" w:rsidRPr="00123BF1" w:rsidRDefault="009A6FF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- отчет </w:t>
      </w:r>
      <w:r w:rsidRPr="00EF382F">
        <w:rPr>
          <w:rFonts w:ascii="Times New Roman" w:hAnsi="Times New Roman"/>
          <w:sz w:val="27"/>
          <w:szCs w:val="27"/>
        </w:rPr>
        <w:t>№ 5-ПМ «Отчет о налоговой базе и структуре начислений по налогу на прибыль организаций, зачисляемому в бюджет субъекта Российской Федерации»</w:t>
      </w:r>
      <w:r>
        <w:rPr>
          <w:rFonts w:ascii="Times New Roman" w:hAnsi="Times New Roman"/>
          <w:sz w:val="27"/>
          <w:szCs w:val="27"/>
        </w:rPr>
        <w:t>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 xml:space="preserve">отчет 5-НДФЛ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рживаемому налоговыми агентами»;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 xml:space="preserve">отчет 5-ДДК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5-АЛ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5-НП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5-МН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5-НИО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5-ТН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5-ТН «Отчет о налоговой базе и структуре начи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слений по транспортному налогу»;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5-ИБ – статистическая налоговая отчетность по форме №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5-ИБ «Отче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5-НДПИ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5-НДПИ «Отче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123BF1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отчет 5-ЖМ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6A0A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5-ЖМ</w:t>
      </w:r>
      <w:r w:rsidR="0088689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="0088689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5C4EE8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6A0A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5-ВБР «О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</w:t>
      </w:r>
      <w:r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ресурсов»</w:t>
      </w:r>
      <w:r w:rsidR="00842B96"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5C4EE8" w:rsidRPr="005C4EE8" w:rsidRDefault="005C4EE8" w:rsidP="001044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EE8">
        <w:rPr>
          <w:rFonts w:ascii="Times New Roman" w:hAnsi="Times New Roman"/>
          <w:sz w:val="28"/>
          <w:szCs w:val="28"/>
        </w:rPr>
        <w:t xml:space="preserve">- отчет 7-НДФЛ </w:t>
      </w:r>
      <w:r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5C4EE8">
        <w:rPr>
          <w:rFonts w:ascii="Times New Roman" w:hAnsi="Times New Roman"/>
          <w:sz w:val="28"/>
          <w:szCs w:val="28"/>
        </w:rPr>
        <w:t xml:space="preserve"> № 7-</w:t>
      </w:r>
      <w:r>
        <w:rPr>
          <w:rFonts w:ascii="Times New Roman" w:hAnsi="Times New Roman"/>
          <w:sz w:val="28"/>
          <w:szCs w:val="28"/>
        </w:rPr>
        <w:t>Н</w:t>
      </w:r>
      <w:r w:rsidRPr="005C4EE8">
        <w:rPr>
          <w:rFonts w:ascii="Times New Roman" w:hAnsi="Times New Roman"/>
          <w:sz w:val="28"/>
          <w:szCs w:val="28"/>
        </w:rPr>
        <w:t>ДФЛ «Отчет о налоговой базе и структуре начислений по расчету сумм налога на доходы физических лиц, исчисленных и удержанных налоговым агентом»,</w:t>
      </w:r>
    </w:p>
    <w:p w:rsidR="00370FF8" w:rsidRPr="005C4EE8" w:rsidRDefault="005C4EE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EE8">
        <w:rPr>
          <w:rFonts w:ascii="Times New Roman" w:hAnsi="Times New Roman"/>
          <w:sz w:val="28"/>
          <w:szCs w:val="28"/>
        </w:rPr>
        <w:t xml:space="preserve"> </w:t>
      </w:r>
      <w:r w:rsidR="00123BF1"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712FD8"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ВП – </w:t>
      </w:r>
      <w:r w:rsidR="00842B96"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статистическая налоговая отчетность по форме № ВП </w:t>
      </w:r>
      <w:r w:rsidR="00712FD8"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="00123BF1" w:rsidRPr="005C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одательства о налогах и сборах».</w:t>
      </w:r>
    </w:p>
    <w:sectPr w:rsidR="00370FF8" w:rsidRPr="005C4EE8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FFF" w:rsidRDefault="009A6FFF" w:rsidP="00104478">
      <w:pPr>
        <w:spacing w:after="0" w:line="240" w:lineRule="auto"/>
      </w:pPr>
      <w:r>
        <w:separator/>
      </w:r>
    </w:p>
  </w:endnote>
  <w:endnote w:type="continuationSeparator" w:id="0">
    <w:p w:rsidR="009A6FFF" w:rsidRDefault="009A6FFF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FFF" w:rsidRDefault="009A6FFF" w:rsidP="00104478">
      <w:pPr>
        <w:spacing w:after="0" w:line="240" w:lineRule="auto"/>
      </w:pPr>
      <w:r>
        <w:separator/>
      </w:r>
    </w:p>
  </w:footnote>
  <w:footnote w:type="continuationSeparator" w:id="0">
    <w:p w:rsidR="009A6FFF" w:rsidRDefault="009A6FFF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357685"/>
      <w:docPartObj>
        <w:docPartGallery w:val="Page Numbers (Top of Page)"/>
        <w:docPartUnique/>
      </w:docPartObj>
    </w:sdtPr>
    <w:sdtEndPr/>
    <w:sdtContent>
      <w:p w:rsidR="009A6FFF" w:rsidRPr="00BD0569" w:rsidRDefault="009A6FFF" w:rsidP="00F95A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2A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002AA"/>
    <w:rsid w:val="0006665B"/>
    <w:rsid w:val="0007370A"/>
    <w:rsid w:val="000D74A0"/>
    <w:rsid w:val="00104478"/>
    <w:rsid w:val="00123BF1"/>
    <w:rsid w:val="001B414C"/>
    <w:rsid w:val="001E360E"/>
    <w:rsid w:val="002927D0"/>
    <w:rsid w:val="002E361F"/>
    <w:rsid w:val="00316E4C"/>
    <w:rsid w:val="00326525"/>
    <w:rsid w:val="00331426"/>
    <w:rsid w:val="00370FF8"/>
    <w:rsid w:val="00393E1B"/>
    <w:rsid w:val="003A6CDE"/>
    <w:rsid w:val="003C1D19"/>
    <w:rsid w:val="003D6C4D"/>
    <w:rsid w:val="0041312C"/>
    <w:rsid w:val="00415D35"/>
    <w:rsid w:val="004C0DF9"/>
    <w:rsid w:val="00512F6E"/>
    <w:rsid w:val="0051336A"/>
    <w:rsid w:val="005A2DF1"/>
    <w:rsid w:val="005A33C5"/>
    <w:rsid w:val="005C4EE8"/>
    <w:rsid w:val="005F032F"/>
    <w:rsid w:val="00675BF4"/>
    <w:rsid w:val="006A0AE7"/>
    <w:rsid w:val="006A24AA"/>
    <w:rsid w:val="00712FD8"/>
    <w:rsid w:val="00731B71"/>
    <w:rsid w:val="007915E4"/>
    <w:rsid w:val="007B7045"/>
    <w:rsid w:val="007D0735"/>
    <w:rsid w:val="00842B96"/>
    <w:rsid w:val="00886894"/>
    <w:rsid w:val="008953E5"/>
    <w:rsid w:val="008B7334"/>
    <w:rsid w:val="00900D1A"/>
    <w:rsid w:val="009669AE"/>
    <w:rsid w:val="009A022C"/>
    <w:rsid w:val="009A6FFF"/>
    <w:rsid w:val="00A021ED"/>
    <w:rsid w:val="00A62D14"/>
    <w:rsid w:val="00AB6F18"/>
    <w:rsid w:val="00B87F00"/>
    <w:rsid w:val="00BD0569"/>
    <w:rsid w:val="00C501CC"/>
    <w:rsid w:val="00EB35BF"/>
    <w:rsid w:val="00EF787C"/>
    <w:rsid w:val="00F15EDA"/>
    <w:rsid w:val="00F609E1"/>
    <w:rsid w:val="00F9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Николаева Юлия Геннадьевна</cp:lastModifiedBy>
  <cp:revision>3</cp:revision>
  <cp:lastPrinted>2023-04-27T11:44:00Z</cp:lastPrinted>
  <dcterms:created xsi:type="dcterms:W3CDTF">2023-08-24T09:48:00Z</dcterms:created>
  <dcterms:modified xsi:type="dcterms:W3CDTF">2023-09-21T05:40:00Z</dcterms:modified>
</cp:coreProperties>
</file>